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330" w:rsidRDefault="00741330" w:rsidP="00741330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41330">
        <w:rPr>
          <w:color w:val="000000"/>
        </w:rPr>
        <w:t>У Нацыянальным гістарычным архіве Беларусі ў Мінску захоўваюцца метрычныя звесткі, якія пралілі святло на дату і месца нараджэння першага консула Расійскай імперыі ў Японіі ў 1858-1865 гадах, праваслаўнага місіянера, лінгвіста Іосіфа Гашкевіча.</w:t>
      </w:r>
    </w:p>
    <w:p w:rsidR="00741330" w:rsidRPr="00741330" w:rsidRDefault="00741330" w:rsidP="00741330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741330">
        <w:rPr>
          <w:color w:val="000000"/>
        </w:rPr>
        <w:t>Да гэтага часу ў прысвечаных яму працах існавала блытаніна з дакладнай датай і месцам нараджэння. Часта канкрэтная дата нараджэння не пазначалася ўвогуле – толькі год.</w:t>
      </w:r>
      <w:r>
        <w:rPr>
          <w:color w:val="000000"/>
        </w:rPr>
        <w:t xml:space="preserve"> </w:t>
      </w:r>
      <w:r w:rsidRPr="00741330">
        <w:rPr>
          <w:color w:val="000000"/>
        </w:rPr>
        <w:t>Але ж, згодна з метрычнай кнігай уніяцкай Свята-Міхайлаўскай царквы ў сяле Стралічаў Рэчыцкага павету Мінскай губерні (цяпер – Хойніцкі раён Гомельскай вобласці) за 1814 год, Іосіф Гашкевіч нарадзіўся 4 красавіка (паводле грыгарыянскага календара – 16 красавіка) у сям’і святара гэтай жа царквы:       "</w:t>
      </w:r>
      <w:r w:rsidRPr="00741330">
        <w:rPr>
          <w:rStyle w:val="a5"/>
          <w:i/>
          <w:iCs/>
          <w:color w:val="003300"/>
        </w:rPr>
        <w:t>Того жъ села</w:t>
      </w:r>
      <w:r w:rsidRPr="00741330">
        <w:rPr>
          <w:rStyle w:val="apple-converted-space"/>
          <w:b/>
          <w:bCs/>
          <w:i/>
          <w:iCs/>
          <w:color w:val="003300"/>
        </w:rPr>
        <w:t> </w:t>
      </w:r>
      <w:r w:rsidRPr="00741330">
        <w:rPr>
          <w:color w:val="000000"/>
        </w:rPr>
        <w:t>[Стралічава]</w:t>
      </w:r>
      <w:r w:rsidRPr="00741330">
        <w:rPr>
          <w:rStyle w:val="apple-converted-space"/>
          <w:color w:val="000000"/>
        </w:rPr>
        <w:t> </w:t>
      </w:r>
      <w:r w:rsidRPr="00741330">
        <w:rPr>
          <w:rStyle w:val="a4"/>
          <w:b/>
          <w:bCs/>
          <w:color w:val="003300"/>
        </w:rPr>
        <w:t>у священника Антонія Иванова Гошкевича и его жены Гликеріи Яковлевой родился сынъ Іосифъ, который крещенъ Брагинскимъ Благочиннымъ Іаковомъ Варсобой, при отправленіи требы былъ шляхтичъ Александръ Василевскій</w:t>
      </w:r>
      <w:r w:rsidRPr="00741330">
        <w:rPr>
          <w:rStyle w:val="a4"/>
          <w:color w:val="000000"/>
        </w:rPr>
        <w:t>"</w:t>
      </w:r>
      <w:r w:rsidRPr="00741330">
        <w:rPr>
          <w:color w:val="000000"/>
        </w:rPr>
        <w:t>. Хросным бацькам выбітнога ў будучыні чалавека стаў святар з сяла Глухавічы Ян Бярнацкі.</w:t>
      </w:r>
    </w:p>
    <w:p w:rsidR="00A4233A" w:rsidRPr="00741330" w:rsidRDefault="0074133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margin-left:-11.25pt;margin-top:357.9pt;width:99pt;height:19.5pt;z-index:251659264" fillcolor="red"/>
        </w:pic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20955</wp:posOffset>
            </wp:positionV>
            <wp:extent cx="5097780" cy="7905750"/>
            <wp:effectExtent l="19050" t="0" r="7620" b="0"/>
            <wp:wrapTight wrapText="bothSides">
              <wp:wrapPolygon edited="0">
                <wp:start x="-81" y="0"/>
                <wp:lineTo x="-81" y="21548"/>
                <wp:lineTo x="21632" y="21548"/>
                <wp:lineTo x="21632" y="0"/>
                <wp:lineTo x="-81" y="0"/>
              </wp:wrapPolygon>
            </wp:wrapTight>
            <wp:docPr id="1" name="Рисунок 1" descr="http://hojniki.ucoz.ru/books/metryka_gashkevich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jniki.ucoz.ru/books/metryka_gashkevicha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233A" w:rsidRPr="00741330" w:rsidSect="0074133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41330"/>
    <w:rsid w:val="004C2217"/>
    <w:rsid w:val="00741330"/>
    <w:rsid w:val="00A42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133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1330"/>
    <w:rPr>
      <w:i/>
      <w:iCs/>
    </w:rPr>
  </w:style>
  <w:style w:type="character" w:styleId="a5">
    <w:name w:val="Strong"/>
    <w:basedOn w:val="a0"/>
    <w:uiPriority w:val="22"/>
    <w:qFormat/>
    <w:rsid w:val="00741330"/>
    <w:rPr>
      <w:b/>
      <w:bCs/>
    </w:rPr>
  </w:style>
  <w:style w:type="character" w:customStyle="1" w:styleId="apple-converted-space">
    <w:name w:val="apple-converted-space"/>
    <w:basedOn w:val="a0"/>
    <w:rsid w:val="00741330"/>
  </w:style>
  <w:style w:type="paragraph" w:styleId="a6">
    <w:name w:val="Balloon Text"/>
    <w:basedOn w:val="a"/>
    <w:link w:val="a7"/>
    <w:uiPriority w:val="99"/>
    <w:semiHidden/>
    <w:unhideWhenUsed/>
    <w:rsid w:val="0074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2017-04-05T06:30:00Z</dcterms:created>
  <dcterms:modified xsi:type="dcterms:W3CDTF">2017-04-05T06:38:00Z</dcterms:modified>
</cp:coreProperties>
</file>