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89" w:rsidRDefault="00101389" w:rsidP="00FD77B3">
      <w:pPr>
        <w:jc w:val="center"/>
        <w:rPr>
          <w:b/>
          <w:sz w:val="28"/>
          <w:szCs w:val="28"/>
        </w:rPr>
      </w:pPr>
    </w:p>
    <w:p w:rsidR="00101389" w:rsidRDefault="00101389" w:rsidP="00FD77B3">
      <w:pPr>
        <w:ind w:hanging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родители!</w:t>
      </w:r>
    </w:p>
    <w:p w:rsidR="00101389" w:rsidRDefault="00101389" w:rsidP="00FD77B3">
      <w:pPr>
        <w:ind w:hanging="567"/>
        <w:jc w:val="center"/>
        <w:rPr>
          <w:b/>
          <w:sz w:val="26"/>
          <w:szCs w:val="26"/>
        </w:rPr>
      </w:pPr>
    </w:p>
    <w:p w:rsidR="00101389" w:rsidRDefault="00101389" w:rsidP="00FD77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Правилами дорожного движения дети отнесены в особую категорию. В силу возраста они не всегда обучены и способны адекватно реагировать на складывающуюся обстановку и в случае какой-либо нештатной ситуации могут повести себя неправильно.</w:t>
      </w:r>
    </w:p>
    <w:p w:rsidR="00101389" w:rsidRDefault="00101389" w:rsidP="00FD77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Когда ребенок идет со взрослым, он всецело доверяет ему и полагается на него. Папе и маме нельзя устраняться от этого вопроса – родители самые важные участники обучения и воспитания!</w:t>
      </w:r>
    </w:p>
    <w:p w:rsidR="00101389" w:rsidRDefault="00101389" w:rsidP="00FD77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Нужно пройти вместе с ним новый маршрут – например, к детскому саду или школе, рассказать ему, как правильно переходить, показать ему как пройти к пешеходному переходу и так далее. Здесь очень важно научить ребенка видеть опасность.</w:t>
      </w:r>
    </w:p>
    <w:p w:rsidR="00101389" w:rsidRDefault="00101389" w:rsidP="00FD77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дороге дети выступают в качестве пешеходов, пассажиров и велосипедистов. Очень редко в качестве водителя.</w:t>
      </w:r>
    </w:p>
    <w:p w:rsidR="00101389" w:rsidRDefault="00101389" w:rsidP="00FD77B3">
      <w:pPr>
        <w:ind w:hanging="567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Дети пешеходы:</w:t>
      </w:r>
    </w:p>
    <w:p w:rsidR="00101389" w:rsidRDefault="00101389" w:rsidP="00FD77B3">
      <w:pPr>
        <w:pStyle w:val="ListParagraph"/>
        <w:numPr>
          <w:ilvl w:val="0"/>
          <w:numId w:val="1"/>
        </w:numPr>
        <w:ind w:left="0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Стоящие автомобили представляют большую опасность для детей. Средняя высота автомобиля составляет </w:t>
      </w:r>
      <w:smartTag w:uri="urn:schemas-microsoft-com:office:smarttags" w:element="metricconverter">
        <w:smartTagPr>
          <w:attr w:name="ProductID" w:val="150 сантиметров"/>
        </w:smartTagPr>
        <w:r>
          <w:rPr>
            <w:rFonts w:ascii="Times New Roman" w:hAnsi="Times New Roman"/>
            <w:sz w:val="26"/>
            <w:szCs w:val="26"/>
          </w:rPr>
          <w:t>150 сантиметров</w:t>
        </w:r>
      </w:smartTag>
      <w:r>
        <w:rPr>
          <w:rFonts w:ascii="Times New Roman" w:hAnsi="Times New Roman"/>
          <w:sz w:val="26"/>
          <w:szCs w:val="26"/>
        </w:rPr>
        <w:t>. Такой рост имеют дети в возрасте 12-14 лет. А до него детей просто не видно из-за припаркованных автомобилей во дворах и на других проездах.</w:t>
      </w:r>
    </w:p>
    <w:p w:rsidR="00101389" w:rsidRDefault="00101389" w:rsidP="00FD77B3">
      <w:pPr>
        <w:pStyle w:val="ListParagraph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пешеходных переходах до выхода – убедиться, что транспорт уступает, а еще лучше – дождаться, когда проедет. Ни в коем случае не бежать с первой секундой зеленого светофора. Вообще, пешеходный переход создает ложное ощущение безопасности.</w:t>
      </w:r>
    </w:p>
    <w:p w:rsidR="00101389" w:rsidRDefault="00101389" w:rsidP="00FD77B3">
      <w:pPr>
        <w:pStyle w:val="ListParagraph"/>
        <w:numPr>
          <w:ilvl w:val="0"/>
          <w:numId w:val="1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Гаджеты и музыкальные наушники отвлекают внимание и мешают воспринимать окружающую обстановку.</w:t>
      </w:r>
    </w:p>
    <w:p w:rsidR="00101389" w:rsidRDefault="00101389" w:rsidP="00FD77B3">
      <w:pPr>
        <w:pStyle w:val="ListParagraph"/>
        <w:ind w:left="1068" w:hanging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Пассажиры:</w:t>
      </w:r>
    </w:p>
    <w:p w:rsidR="00101389" w:rsidRDefault="00101389" w:rsidP="00FD77B3">
      <w:pPr>
        <w:pStyle w:val="ListParagraph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автомобиле всегда использовать автокресла, а если рост или возраст позволяет – только ремни безопасности.</w:t>
      </w:r>
    </w:p>
    <w:p w:rsidR="00101389" w:rsidRDefault="00101389" w:rsidP="00FD77B3">
      <w:pPr>
        <w:pStyle w:val="ListParagraph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Общественный транспорт необходимо ожидать на удалении и не подходить близко к подъезжающему автобусу. </w:t>
      </w:r>
    </w:p>
    <w:p w:rsidR="00101389" w:rsidRDefault="00101389" w:rsidP="00FD77B3">
      <w:pPr>
        <w:pStyle w:val="ListParagraph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Держаться за поручни крепко, во время движения не передвигаться по салону.</w:t>
      </w:r>
    </w:p>
    <w:p w:rsidR="00101389" w:rsidRDefault="00101389" w:rsidP="00FD77B3">
      <w:pPr>
        <w:pStyle w:val="ListParagraph"/>
        <w:numPr>
          <w:ilvl w:val="0"/>
          <w:numId w:val="2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гаджеты кратковременно либо тогда, когда ребенок уверенно сидит или крепко держится за поручни.</w:t>
      </w:r>
    </w:p>
    <w:p w:rsidR="00101389" w:rsidRDefault="00101389" w:rsidP="00FD77B3">
      <w:pPr>
        <w:pStyle w:val="ListParagraph"/>
        <w:ind w:left="1134" w:hanging="567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Велосипедисты:</w:t>
      </w:r>
    </w:p>
    <w:p w:rsidR="00101389" w:rsidRDefault="00101389" w:rsidP="00FD77B3">
      <w:pPr>
        <w:pStyle w:val="ListParagraph"/>
        <w:numPr>
          <w:ilvl w:val="0"/>
          <w:numId w:val="3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Скорость велосипеда должна быть невысокой, особенно в людных местах или вблизи перекрестков</w:t>
      </w:r>
    </w:p>
    <w:p w:rsidR="00101389" w:rsidRDefault="00101389" w:rsidP="00FD77B3">
      <w:pPr>
        <w:pStyle w:val="ListParagraph"/>
        <w:numPr>
          <w:ilvl w:val="0"/>
          <w:numId w:val="3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Выбирать для езды нужно тротуары и велодорожки, парки, зоны отдыха. Если это маленький населенный пункт – школьный стадион, любые другие участки где нет движения транспорта или оно минимально.</w:t>
      </w:r>
    </w:p>
    <w:p w:rsidR="00101389" w:rsidRDefault="00101389" w:rsidP="00FD77B3">
      <w:pPr>
        <w:pStyle w:val="ListParagraph"/>
        <w:numPr>
          <w:ilvl w:val="0"/>
          <w:numId w:val="3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защитные шлем, налокотники, наколенники.</w:t>
      </w:r>
    </w:p>
    <w:p w:rsidR="00101389" w:rsidRPr="00FD77B3" w:rsidRDefault="00101389" w:rsidP="00FD77B3">
      <w:pPr>
        <w:pStyle w:val="ListParagraph"/>
        <w:numPr>
          <w:ilvl w:val="0"/>
          <w:numId w:val="3"/>
        </w:numPr>
        <w:ind w:left="284" w:hanging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действующими требованиями Правил – необходимо спешиваться на пешеходном переходе и вести велосипед рядом с собой.</w:t>
      </w:r>
    </w:p>
    <w:sectPr w:rsidR="00101389" w:rsidRPr="00FD77B3" w:rsidSect="00FD77B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16CB5"/>
    <w:multiLevelType w:val="hybridMultilevel"/>
    <w:tmpl w:val="54E0A120"/>
    <w:lvl w:ilvl="0" w:tplc="8C16BAA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C64849"/>
    <w:multiLevelType w:val="hybridMultilevel"/>
    <w:tmpl w:val="F38E55A0"/>
    <w:lvl w:ilvl="0" w:tplc="7B18B07C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011E14"/>
    <w:multiLevelType w:val="hybridMultilevel"/>
    <w:tmpl w:val="909A0A62"/>
    <w:lvl w:ilvl="0" w:tplc="277C3182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7B3"/>
    <w:rsid w:val="000A07D4"/>
    <w:rsid w:val="00101389"/>
    <w:rsid w:val="00652C2D"/>
    <w:rsid w:val="00692747"/>
    <w:rsid w:val="00B14BB0"/>
    <w:rsid w:val="00CB20DE"/>
    <w:rsid w:val="00E45400"/>
    <w:rsid w:val="00FD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77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17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340</Words>
  <Characters>1941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burnos</dc:creator>
  <cp:keywords/>
  <dc:description/>
  <cp:lastModifiedBy>пользователь</cp:lastModifiedBy>
  <cp:revision>3</cp:revision>
  <dcterms:created xsi:type="dcterms:W3CDTF">2020-05-27T08:51:00Z</dcterms:created>
  <dcterms:modified xsi:type="dcterms:W3CDTF">2019-02-14T12:27:00Z</dcterms:modified>
</cp:coreProperties>
</file>